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E8" w:rsidRPr="007B50E8" w:rsidRDefault="007B50E8" w:rsidP="007B50E8">
      <w:pPr>
        <w:ind w:left="0" w:right="0"/>
        <w:outlineLvl w:val="2"/>
        <w:rPr>
          <w:rFonts w:eastAsia="Times New Roman"/>
          <w:sz w:val="28"/>
          <w:szCs w:val="28"/>
          <w:lang w:eastAsia="ru-RU"/>
        </w:rPr>
      </w:pPr>
      <w:bookmarkStart w:id="0" w:name="bookmark0"/>
      <w:r w:rsidRPr="007B50E8">
        <w:rPr>
          <w:rFonts w:eastAsia="Times New Roman"/>
          <w:sz w:val="28"/>
          <w:szCs w:val="28"/>
          <w:lang w:eastAsia="ru-RU"/>
        </w:rPr>
        <w:t xml:space="preserve">Отражение </w:t>
      </w:r>
      <w:proofErr w:type="spellStart"/>
      <w:r w:rsidRPr="007B50E8">
        <w:rPr>
          <w:rFonts w:eastAsia="Times New Roman"/>
          <w:sz w:val="28"/>
          <w:szCs w:val="28"/>
          <w:lang w:eastAsia="ru-RU"/>
        </w:rPr>
        <w:t>хоз</w:t>
      </w:r>
      <w:proofErr w:type="spellEnd"/>
      <w:r w:rsidRPr="007B50E8">
        <w:rPr>
          <w:rFonts w:eastAsia="Times New Roman"/>
          <w:sz w:val="28"/>
          <w:szCs w:val="28"/>
          <w:lang w:eastAsia="ru-RU"/>
        </w:rPr>
        <w:t xml:space="preserve"> операций по учету р</w:t>
      </w:r>
      <w:r>
        <w:rPr>
          <w:rFonts w:eastAsia="Times New Roman"/>
          <w:sz w:val="28"/>
          <w:szCs w:val="28"/>
          <w:lang w:eastAsia="ru-RU"/>
        </w:rPr>
        <w:t>а</w:t>
      </w:r>
      <w:r w:rsidRPr="007B50E8">
        <w:rPr>
          <w:rFonts w:eastAsia="Times New Roman"/>
          <w:sz w:val="28"/>
          <w:szCs w:val="28"/>
          <w:lang w:eastAsia="ru-RU"/>
        </w:rPr>
        <w:t>сходов на счетах БУ</w:t>
      </w:r>
    </w:p>
    <w:p w:rsidR="007B50E8" w:rsidRPr="007B50E8" w:rsidRDefault="007B50E8" w:rsidP="007B50E8">
      <w:pPr>
        <w:ind w:left="0" w:right="0"/>
        <w:jc w:val="left"/>
        <w:rPr>
          <w:rFonts w:eastAsia="Times New Roman"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себестоимости реализованной продукции и оказанных услуг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 (счет 7010):</w:t>
      </w:r>
      <w:bookmarkEnd w:id="0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7"/>
        <w:gridCol w:w="17"/>
        <w:gridCol w:w="5829"/>
        <w:gridCol w:w="45"/>
        <w:gridCol w:w="1289"/>
        <w:gridCol w:w="1134"/>
      </w:tblGrid>
      <w:tr w:rsidR="007B50E8" w:rsidRPr="001B00D0" w:rsidTr="0080139D">
        <w:trPr>
          <w:trHeight w:hRule="exact" w:val="598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8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422"/>
        </w:trPr>
        <w:tc>
          <w:tcPr>
            <w:tcW w:w="6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82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32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68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реализованной готовой продук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ции (по фактическим затратам)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3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Сторнирована себестоимость возвращенной по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купателями готовой продукции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(метод обрат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ной проводки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71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реализованных товаров (по фак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тическим затратам)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7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Сторнирована себестоимость возвращенных по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купателями товаров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метод обратной провод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ки)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реализованной продукции и ус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луг вспомогательных производств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7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реализованных полуфабрикатов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перед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реализаиией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полуфабрика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тов собственного производства, которые мо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гут иметь спрос у покупателей и выгоду для продавца, рекомендуется перевести полуфабри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каты в разряд «товаров», отразив это следую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щей проводкой: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Дт 1332 Кт 8210</w:t>
            </w:r>
            <w:proofErr w:type="gram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Ч</w:t>
            </w:r>
            <w:proofErr w:type="gram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тобы была возможность проводить аналити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ческие наблюдения, можно открыть два субсче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та на счете 1330 «Товары»: 1331 — «Товары» и 1332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—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«Полуфабрикаты для реализации»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33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если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организаиия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не занимается вы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821"/>
        </w:trPr>
        <w:tc>
          <w:tcPr>
            <w:tcW w:w="6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пуском готовой продукции, а оказывает какие-ли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 xml:space="preserve">бо услуги, которые являются основным видом ее деятельности, то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калькулирование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их себестои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мости можно отражать на счете 8110. Если у организации несколько видов основной деятель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ности, то для каждого вида деятельности на счете 8110 открывается дополнительный суб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счет. Например: 8111 — «Производство готовой продукции вида А»: 8112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—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«Производство про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дукции вида Б»; 8113 — «Оказание услуг» и т</w:t>
            </w:r>
            <w:proofErr w:type="gram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.. </w:t>
            </w:r>
            <w:proofErr w:type="gram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д.</w:t>
            </w:r>
          </w:p>
        </w:tc>
        <w:tc>
          <w:tcPr>
            <w:tcW w:w="1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вышерассмотренных условиях отражение себестоимости реализованной продукции и ус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луг отразится следующими проводками: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реализованной готовой про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дукции вида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А</w:t>
            </w:r>
            <w:proofErr w:type="gramEnd"/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реализованной продукции вида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Б</w:t>
            </w:r>
            <w:proofErr w:type="gramEnd"/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Себестоимость оказанных услуг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74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сение расходов по себестоимости реализован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ной продукции на финансовые результаты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крытие счета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Default="007B50E8" w:rsidP="007B50E8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rPr>
          <w:rFonts w:eastAsia="Times New Roman"/>
          <w:b/>
          <w:i/>
          <w:iCs/>
          <w:color w:val="000000"/>
          <w:sz w:val="32"/>
          <w:szCs w:val="32"/>
          <w:lang w:eastAsia="ru-RU"/>
        </w:rPr>
      </w:pPr>
      <w:r w:rsidRPr="001B00D0">
        <w:rPr>
          <w:rFonts w:eastAsia="Times New Roman"/>
          <w:b/>
          <w:i/>
          <w:iCs/>
          <w:color w:val="000000"/>
          <w:sz w:val="32"/>
          <w:szCs w:val="32"/>
          <w:lang w:eastAsia="ru-RU"/>
        </w:rPr>
        <w:lastRenderedPageBreak/>
        <w:t>Расходы периода</w:t>
      </w:r>
    </w:p>
    <w:p w:rsidR="007B50E8" w:rsidRDefault="007B50E8" w:rsidP="007B50E8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расходов по реализации продукции и оказанию услуг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 (счет 7110):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8"/>
        <w:gridCol w:w="16"/>
        <w:gridCol w:w="6260"/>
        <w:gridCol w:w="8"/>
        <w:gridCol w:w="39"/>
        <w:gridCol w:w="1316"/>
        <w:gridCol w:w="8"/>
        <w:gridCol w:w="39"/>
        <w:gridCol w:w="1223"/>
        <w:gridCol w:w="14"/>
        <w:gridCol w:w="47"/>
      </w:tblGrid>
      <w:tr w:rsidR="007B50E8" w:rsidRPr="001B00D0" w:rsidTr="0080139D">
        <w:trPr>
          <w:gridAfter w:val="2"/>
          <w:wAfter w:w="57" w:type="dxa"/>
          <w:trHeight w:hRule="exact" w:val="463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63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gridAfter w:val="2"/>
          <w:wAfter w:w="57" w:type="dxa"/>
          <w:trHeight w:hRule="exact" w:val="244"/>
        </w:trPr>
        <w:tc>
          <w:tcPr>
            <w:tcW w:w="6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gridAfter w:val="2"/>
          <w:wAfter w:w="57" w:type="dxa"/>
          <w:trHeight w:hRule="exact" w:val="23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gridAfter w:val="2"/>
          <w:wAfter w:w="57" w:type="dxa"/>
          <w:trHeight w:hRule="exact" w:val="56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1B00D0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сырья и материалов, израсходованных при реализации продукции, товаров,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2"/>
          <w:wAfter w:w="57" w:type="dxa"/>
          <w:trHeight w:hRule="exact" w:val="57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прочих запасов, использованных при реализации продукции, товаров,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1132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затрат вспомогательного производ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ства, использованных при реализации продук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ции, товаров, работ и услуг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(стоимость пара, горячей воды, холода и т.п., выработанных це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хами вспомогательного производства)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2268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Отнесение стоимости услуг сторонних органи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заций, оказанных для реализации продукции, товаров, работ и услуг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(электроэнергия, тепло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снабжение, горячая и холодная вода, газ, транс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портные услуги и т.п.):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поставщиков и подрядчиков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дочерних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ассоциированных и совместных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организаций и физических лиц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571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Начислена заработная плата работников, заня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тых реализацией продукции, товаров,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56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социального налога на доходы ра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ботников, занятых реализацией продукции, то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289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социальных отчислений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563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7-1.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То же, отчислений на обязательное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социальной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медицинское страхование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661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накладных расходов, относящихся к процессу реализации продукции, товаров,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893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Начислена амортизация по основным средствам, используемым в процессе реализации продук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ции, товаров,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56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10.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резерва на оплату отпусков работ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ников, занятых реализацией продукции, това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ров, работ и услуг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221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11.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Восстановлен излишне созданный резерв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1831"/>
        </w:trPr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оплату отпусков в конце отчетного периода (года)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э</w:t>
            </w:r>
            <w: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ту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опера</w:t>
            </w:r>
            <w: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ц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ию можно отобразить двумя методами: «методом красного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сторно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» (отрицательным числом), «методом обратной проводки»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метод красного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сторно</w:t>
            </w:r>
            <w:proofErr w:type="spellEnd"/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метод обратной проводки</w:t>
            </w:r>
          </w:p>
        </w:tc>
        <w:tc>
          <w:tcPr>
            <w:tcW w:w="136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43" w:type="dxa"/>
          <w:trHeight w:hRule="exact" w:val="125"/>
        </w:trPr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930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12.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 резерв по гарантийным обязатель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ствам: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краткосрочным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долгосрочным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94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Восстановлен неиспользованный резерв по кра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ткосрочным гарантийным обязательствам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эту операцию можно отобразить двумя методами: «методом красного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сторно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» (отрицательным числом), «методом обратной проводки»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метод красного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сторно</w:t>
            </w:r>
            <w:proofErr w:type="spellEnd"/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метод обратной проводки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79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14.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Восстановлен неиспользованный резерв по дол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госрочным гарантийным обязательствам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эту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опепаиию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можно отобразить двумя методами: «методом красного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сторно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» (отрицательным числом), «методом обратной проводки»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метод красного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сторно</w:t>
            </w:r>
            <w:proofErr w:type="spellEnd"/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метод обратной проводки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412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15.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потерь при хранении в пределах норм естественной убыли и сверх норм, если виновники не установлены:</w:t>
            </w:r>
          </w:p>
          <w:p w:rsidR="007B50E8" w:rsidRPr="001B00D0" w:rsidRDefault="007B50E8" w:rsidP="0080139D">
            <w:pPr>
              <w:numPr>
                <w:ilvl w:val="0"/>
                <w:numId w:val="5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продукции</w:t>
            </w:r>
          </w:p>
          <w:p w:rsidR="007B50E8" w:rsidRPr="001B00D0" w:rsidRDefault="007B50E8" w:rsidP="0080139D">
            <w:pPr>
              <w:numPr>
                <w:ilvl w:val="0"/>
                <w:numId w:val="6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товаров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3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16.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обязательств по обязательным пла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тежам на рекламу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58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17.</w:t>
            </w:r>
          </w:p>
        </w:tc>
        <w:tc>
          <w:tcPr>
            <w:tcW w:w="6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В конце отчетного периода производится отнесение расходов по реализации продукции, товаров, работ и услуг на финансовые результаты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{закрытие счета)</w:t>
            </w:r>
            <w:proofErr w:type="gramEnd"/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Default="007B50E8" w:rsidP="007B50E8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административных расходов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 (счет 7210):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1"/>
        <w:gridCol w:w="8"/>
        <w:gridCol w:w="6311"/>
        <w:gridCol w:w="9"/>
        <w:gridCol w:w="1368"/>
        <w:gridCol w:w="1289"/>
        <w:gridCol w:w="23"/>
      </w:tblGrid>
      <w:tr w:rsidR="007B50E8" w:rsidRPr="001B00D0" w:rsidTr="0080139D">
        <w:trPr>
          <w:trHeight w:hRule="exact" w:val="471"/>
        </w:trPr>
        <w:tc>
          <w:tcPr>
            <w:tcW w:w="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/и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277"/>
        </w:trPr>
        <w:tc>
          <w:tcPr>
            <w:tcW w:w="6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32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892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1B00D0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сырья и материалов, израсходованных для общих и административно-управленческих целей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для проведения исследований, лабора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торных анализов и испытаний и т.п.)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готовой продукции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3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товаров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6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полуфабрикатов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65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прочих запасов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85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затрат вспомогательного производ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ства, использованных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для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общих и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администра</w:t>
            </w:r>
            <w:proofErr w:type="spell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799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тивно-хозяйственных</w:t>
            </w:r>
            <w:proofErr w:type="spell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целей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(стоимость пара, горячей воды, холода и т.п., выработанных це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хами вспомогательного производства)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2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Отнесение стоимости услуг сторонних орга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низаций, оказанных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для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общих и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администра</w:t>
            </w:r>
            <w:proofErr w:type="spell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306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тивно-хозяйственных</w:t>
            </w:r>
            <w:proofErr w:type="spell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целей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(электроэнергия, теплоснабжение, горячая и холодная вода, газ, транспортные услуги, аудиторские услуги, ин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формационные услуги, консультационные услуги и т.д.):</w:t>
            </w:r>
            <w:proofErr w:type="gramEnd"/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поставщиков и подрядчиков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дочерних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ассоциированных и совместных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организаций и физических лиц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5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Начислены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заработная плата работников адми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нистративно-управленческого и хозяйственного персонала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социального налога на доходы ра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ботников административно-управленческого и хозяйственного персонала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29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социальных отчислений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1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7-1.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отчислений на обязательное социально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медицинское страхование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Начислена амортизация по нематериальным ак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тивам, используемым для административно-хо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зяйственных целей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5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Начислена амортизация по основным средствам, используемым для административно-хозяй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ственных целей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5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10.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резерва на оплату отпусков адми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нистративно-управленческого и хозяйственного персонала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00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И.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Восстановлен излишне созданный резерв на оплату отпусков в конце отчетного периода (года)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</w:t>
            </w:r>
            <w: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рим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ечание: эту операцию можно отоб</w:t>
            </w:r>
            <w: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р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азить двумя методами: «методом красного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сторно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» (отрицательным числом), «методом обратной проводки»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метод красного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сторно</w:t>
            </w:r>
            <w:proofErr w:type="spellEnd"/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метод обратной проводки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37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 резерв на ремонт основных средств, ис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пользуемых для общих и административных целей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24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Восстановлен неиспользованный резерв, соз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данный на ремонт основных средств, использу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емых для общих и административных целей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эту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опеоаиию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можно отобразить двумя методами: «методом красного </w:t>
            </w:r>
            <w:proofErr w:type="spellStart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сторно</w:t>
            </w:r>
            <w:proofErr w:type="spellEnd"/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» (отрицательным числом), «методом обратной проводки»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метод красного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сторно</w:t>
            </w:r>
            <w:proofErr w:type="spellEnd"/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метод обратной проводки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66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налоговых и иных обязательств по уплате в бюджет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земельного налога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налога на транспортные средства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налога на имущество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налогов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обязательных платежей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Оплата услуг банка (за ведение счета в банке, проведение платежных документов и т.п.)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23" w:type="dxa"/>
          <w:trHeight w:hRule="exact" w:val="65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16.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Сумма коман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дировочных расходов администра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тивно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у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правлевческого</w:t>
            </w:r>
            <w:proofErr w:type="spell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и хозяйственного аппа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рата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23" w:type="dxa"/>
          <w:trHeight w:hRule="exact" w:val="86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представительских расходов: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произведенных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через подотчетные суммы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по приобретениям, работам и услугам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 по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ставщиков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23" w:type="dxa"/>
          <w:trHeight w:hRule="exact" w:val="848"/>
        </w:trPr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 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и подрядчиков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- по приобретениям, работам и услугам от про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чих организаций и физических лиц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23" w:type="dxa"/>
          <w:trHeight w:hRule="exact" w:val="84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18.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Оплата услуг центрального депозитария или независимого регистратора по формированию, ведению и хранению реестра держателей акций акционерного общества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23" w:type="dxa"/>
          <w:trHeight w:hRule="exact" w:val="83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19.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сение расходов по административным расходам на финансовые результаты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Default="007B50E8" w:rsidP="007B50E8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расходов на финансирование:</w:t>
      </w:r>
    </w:p>
    <w:tbl>
      <w:tblPr>
        <w:tblW w:w="1010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4"/>
        <w:gridCol w:w="15"/>
        <w:gridCol w:w="100"/>
        <w:gridCol w:w="6498"/>
        <w:gridCol w:w="64"/>
        <w:gridCol w:w="45"/>
        <w:gridCol w:w="1329"/>
        <w:gridCol w:w="44"/>
        <w:gridCol w:w="55"/>
        <w:gridCol w:w="1221"/>
        <w:gridCol w:w="36"/>
      </w:tblGrid>
      <w:tr w:rsidR="007B50E8" w:rsidRPr="001B00D0" w:rsidTr="0080139D">
        <w:trPr>
          <w:trHeight w:hRule="exact" w:val="589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7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300"/>
        </w:trPr>
        <w:tc>
          <w:tcPr>
            <w:tcW w:w="6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1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6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273"/>
        </w:trPr>
        <w:tc>
          <w:tcPr>
            <w:tcW w:w="1010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по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вознаграждениям (</w:t>
            </w:r>
            <w:r w:rsidRPr="000B2DA6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7310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hRule="exact" w:val="80"/>
        </w:trPr>
        <w:tc>
          <w:tcPr>
            <w:tcW w:w="1010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начисленных краткосрочных воз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награждений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91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1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к выплате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(по краткосрочным за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ймам, договорам доверительного управления, выданным векселям и т.п.)</w:t>
            </w:r>
          </w:p>
        </w:tc>
        <w:tc>
          <w:tcPr>
            <w:tcW w:w="14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0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1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11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вознаграждений к оплате, начис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ленных по полученным долгосрочным займам, эмитированным ценным бумагам и прочим дол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госрочным обязательствам, на которые по дого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вору начисляются вознаграждения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79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сение расходов по вознаграждениям на финан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совые результаты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79"/>
        </w:trPr>
        <w:tc>
          <w:tcPr>
            <w:tcW w:w="1010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на выплату процентов по финансовой аренде (</w:t>
            </w:r>
            <w:r w:rsidRPr="000B2DA6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7320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hRule="exact" w:val="35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Обязательства по выплате процентов по финан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совой аренде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0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1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3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отнесение расходов на выплату процентов по финансовой арен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де на финансовые результаты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49"/>
        </w:trPr>
        <w:tc>
          <w:tcPr>
            <w:tcW w:w="1010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от изменения справедливой стоимости финансовых инструментов (</w:t>
            </w:r>
            <w:r w:rsidRPr="000B2DA6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7330)</w:t>
            </w:r>
          </w:p>
        </w:tc>
      </w:tr>
      <w:tr w:rsidR="007B50E8" w:rsidRPr="001B00D0" w:rsidTr="0080139D">
        <w:trPr>
          <w:trHeight w:hRule="exact" w:val="85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уменьшения стоимости краткосрочных финансовых активов, оцениваемых по справедли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вой стоимости через совокупный доход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краткосрочных финансовых активов, оцениваемых по справедливой стоимо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сти через прибыль или убыток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9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финансовых активов, оце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ниваемых по справедливой стоимости через прибыль или убыток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уменьшения первоначальной стои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мости краткосрочных производных финансовых инструментов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4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прочих краткосрочных финансовых акти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59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финансовых производных финансовых инструментов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4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прочих долгосрочных финансовых активов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5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Превышение номинальной стоимости разме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щенных краткосрочных облигаций над стоимо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стью их размещения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36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облигаций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10.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краткосрочных финансовых активов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2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11.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денежных средств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12.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краткосрочных активов по договорам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5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13.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долгосрочных финансовых активов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3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14.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инвестиций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5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15.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долгосрочных активов по договорам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12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16.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9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сение расходов от изменения справедливой сто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имости финансовых инструментов на финансо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вые результаты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323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прочих расходов на финансирование (</w:t>
            </w:r>
            <w:r w:rsidRPr="000B2DA6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7340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gridAfter w:val="1"/>
          <w:wAfter w:w="36" w:type="dxa"/>
          <w:trHeight w:hRule="exact" w:val="1106"/>
        </w:trPr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на финансирование, не ука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занных в предыдущих группах: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долгосрочных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651"/>
        </w:trPr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обесценения затрат по договорам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gridAfter w:val="1"/>
          <w:wAfter w:w="36" w:type="dxa"/>
          <w:trHeight w:hRule="exact" w:val="898"/>
        </w:trPr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 конце отчетного периода производится отне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сение прочих расходов на финансирование на финансовые результаты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прочих расходов:</w:t>
      </w:r>
    </w:p>
    <w:tbl>
      <w:tblPr>
        <w:tblW w:w="1017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6591"/>
        <w:gridCol w:w="38"/>
        <w:gridCol w:w="1392"/>
        <w:gridCol w:w="37"/>
        <w:gridCol w:w="11"/>
        <w:gridCol w:w="1383"/>
      </w:tblGrid>
      <w:tr w:rsidR="007B50E8" w:rsidRPr="001B00D0" w:rsidTr="0080139D">
        <w:trPr>
          <w:trHeight w:hRule="exact" w:val="611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27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348"/>
        </w:trPr>
        <w:tc>
          <w:tcPr>
            <w:tcW w:w="10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по выбытию активов (</w:t>
            </w:r>
            <w:r w:rsidRPr="00903C0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7410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на расходы балансовой стоимости вы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бывших активов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 финансовых активов, оценива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емых по справедливой стоимости через прочий совокупный доход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4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 финансовых активов, оценива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емых по справедливой стоимости через прибыль и убытки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краткосрочных производных финансовых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инстументов</w:t>
            </w:r>
            <w:proofErr w:type="spellEnd"/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8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краткосрочных финансовых активов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долгосрочных активов, предназначенных для продажи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7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группы на выбытие, предназначенной для про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дажи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долгосрочных финансовых активов, оценива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емых по справедливой стоимости через прочий совокупный доход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долгосрочных финансовых активов, оценивае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мых по справедливой стоимости через прибыли и убытки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долгосрочных имущества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объектов инвестиционного имущества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3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основных средств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растений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1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животных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7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нематериальных активов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объектов незавершенного строительства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расходов по оплате услуг сторонних организаций и физических лиц, связанных с выбытием активов (транспортные, посредниче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ские, юридические и т.п. услуги и т.д.):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оказанные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поставщиками услуг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оказанные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физическими лицами и прочими ор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ганизациями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115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расходов_ по демонтажу объектов ос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новных средств и инвестиционной недвижимо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сти, связанных с их выбытием: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прочих запасов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начислению зарплаты работникам, занятым демонтажем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804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социальному налогу, начисленному на налогооблагаемые доходы работников, заня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тых на демонтаже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отчислениям на социальное стра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хование, начисленных на доходы работников, за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нятых на демонтаже ОС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амортизации машин и механизмов, участвующих в демонтаже ОС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прочие расходы, не указанные выше, но поне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сенные в связи с выбытием активов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Списание расходов, связанных с реализацией сырья и материалов на сторону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(по балансовой стоимости)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6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прочих запасов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12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Списание стоимости безвозмездно переданных активов на расходы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(по балансовой сто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имости):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наличных денежных средств из кассы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перечислением с расчетного счета в банке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сырья и материалов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продукции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товаров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полуфабрикатов собственного производства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запасов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основных средств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нематериальных активов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разведочных и оценочных активов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растений</w:t>
            </w:r>
          </w:p>
          <w:p w:rsidR="007B50E8" w:rsidRPr="001B00D0" w:rsidRDefault="007B50E8" w:rsidP="0080139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животных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балансовой стоимости инвестиций, учитываемых методом долевого участия, при их выбытии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1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расходов, связанных с выбытием акти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вов, в конце отчетного периода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101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расходов от обесценения нефинансовых активов </w:t>
            </w:r>
            <w:r w:rsidRPr="00C14D39">
              <w:rPr>
                <w:rFonts w:eastAsia="Times New Roman"/>
                <w:b/>
                <w:color w:val="000000"/>
                <w:szCs w:val="24"/>
                <w:lang w:eastAsia="ru-RU"/>
              </w:rPr>
              <w:t>(счет 7420)</w:t>
            </w:r>
          </w:p>
        </w:tc>
      </w:tr>
      <w:tr w:rsidR="007B50E8" w:rsidRPr="001B00D0" w:rsidTr="0080139D">
        <w:trPr>
          <w:trHeight w:hRule="exact" w:val="71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</w:t>
            </w:r>
            <w:r w:rsidRPr="001B00D0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резерва на снижение стоимости запа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сов до чистой стоимости реализации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4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основных сре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дств в р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езультате переоценки сверх суммы начисленного резерва на переоценку ОС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Корректировка начисленного износа в результа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те уменьшения балансовой стоимости ОС в ре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зультате переоценки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расходов, связанных с обесценением нефинансовых активов, в конце отчетного пери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49"/>
        </w:trPr>
        <w:tc>
          <w:tcPr>
            <w:tcW w:w="101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расходов по курсовой разнице (счет </w:t>
            </w:r>
            <w:r w:rsidRPr="00C14D39">
              <w:rPr>
                <w:rFonts w:eastAsia="Times New Roman"/>
                <w:b/>
                <w:color w:val="000000"/>
                <w:szCs w:val="24"/>
                <w:lang w:eastAsia="ru-RU"/>
              </w:rPr>
              <w:t>7430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val="71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1B00D0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отрицательной курсовой разнице в результате изменения рыночного курса обмена валют по активам и обязательствам, оформлен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ным в валюте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(на конец отчетного периода и (или) при движении на счете)</w:t>
            </w:r>
            <w: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: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83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переоценке остатка денежных сре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дств в в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алютной кассе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переоценке остатка денежных средств на валютном счете в банке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7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уменьшении суммы выданных кратко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срочных валютных займов (переоценка)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82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валютных займов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82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 валютных финансовых акти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вов, оцениваемых по справедливой стоимости через прочий совокупный доход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92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 валютных финансовых акти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вов, оцениваемых по справедливой стоимости через прибыль и убытки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902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долгосрочных валютных финансовых активов, оцениваемых по справедливой стоимости через прочий совокупный доход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77"/>
        </w:trPr>
        <w:tc>
          <w:tcPr>
            <w:tcW w:w="72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14D39">
              <w:rPr>
                <w:rFonts w:eastAsia="Times New Roman"/>
                <w:color w:val="000000"/>
                <w:szCs w:val="24"/>
                <w:lang w:eastAsia="ru-RU"/>
              </w:rPr>
              <w:t>долгосрочн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ых валютных финансовых активов,</w:t>
            </w:r>
          </w:p>
          <w:p w:rsidR="007B50E8" w:rsidRPr="00E866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E866D0">
              <w:rPr>
                <w:rFonts w:eastAsia="Times New Roman"/>
                <w:color w:val="000000"/>
                <w:szCs w:val="24"/>
                <w:lang w:eastAsia="ru-RU"/>
              </w:rPr>
              <w:t>оцениваемых</w:t>
            </w:r>
            <w:proofErr w:type="gramEnd"/>
            <w:r w:rsidRPr="00E866D0">
              <w:rPr>
                <w:rFonts w:eastAsia="Times New Roman"/>
                <w:color w:val="000000"/>
                <w:szCs w:val="24"/>
                <w:lang w:eastAsia="ru-RU"/>
              </w:rPr>
              <w:t xml:space="preserve"> по справедливой стоимости через прибыль и убытки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07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прочих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 валютных финансовых акти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27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прочих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долгосрочных валютных финансовых активов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75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краткосрочной дебиторской задолженности покупателей и заказчиков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9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долгосрочной дебиторской задолженности покупателей и заказчиков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краткосрочной дебиторской задолженности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дочерни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организаци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7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долгосрочной дебиторской задолженности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дочерни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организаци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49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при уменьшении валютной краткосрочной дебиторской задолженности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ассоциированны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и совместны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организаци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46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долгосрочной дебиторской задолженности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ассоциированны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и совместны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организаци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70433E" w:rsidRDefault="007B50E8" w:rsidP="0080139D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71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краткосрочной дебиторской задолженности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филиал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ов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и структурны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подразде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выделенным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на самостоятельный баланс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841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валютной краткосрочной дебиторской задолженности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филиал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ов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и структурны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подразде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й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выделенным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на самостоятельный баланс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9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при уменьшении валютных краткосрочных авансов выданных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при уменьшении валютных долгосрочных авансов выданных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71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обязательств по полученным краткосрочным валютным займам банков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5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обязательств по полученным долгосрочным валютным займам банков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9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краткосрочной кредиторской задолженности поставщикам и подрядчикам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3"/>
        </w:trPr>
        <w:tc>
          <w:tcPr>
            <w:tcW w:w="72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C14D39" w:rsidRDefault="007B50E8" w:rsidP="0080139D">
            <w:pPr>
              <w:pStyle w:val="a3"/>
              <w:numPr>
                <w:ilvl w:val="0"/>
                <w:numId w:val="7"/>
              </w:numPr>
              <w:ind w:right="0" w:hanging="72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долгосрочной кредиторской задолженности поставщикам и подрядчикам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Default="007B50E8" w:rsidP="0080139D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119"/>
        <w:tblW w:w="10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6654"/>
        <w:gridCol w:w="1436"/>
        <w:gridCol w:w="1371"/>
      </w:tblGrid>
      <w:tr w:rsidR="007B50E8" w:rsidRPr="001B00D0" w:rsidTr="0080139D">
        <w:trPr>
          <w:trHeight w:hRule="exact" w:val="497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краткосрочной кредиторской задолженности дочерним организациям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долгосрочной кредиторской задолженности дочерним организациям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краткосрочной кредиторской задолженности ассоциированным и совместным организациям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долгосрочной кредиторской задолженности ассоциированным и совместным организациям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краткосрочной кредиторской за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долженности филиалам и структурным подразде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лениям, выделенным на самостоятельный баланс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долгосрочной кредиторской задолженности филиалам и структурным под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разделениям, выделенным на самостоятельный баланс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прочей краткосрочной креди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торской задолженности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 увеличении прочей долгосрочной креди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торской задолженности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Отражение расходов по курсовой разнице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08"/>
        </w:trPr>
        <w:tc>
          <w:tcPr>
            <w:tcW w:w="101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по обесценению дебиторской задолженности (</w:t>
            </w:r>
            <w:r w:rsidRPr="003A1036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7440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hRule="exact" w:val="7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обесценения краткосрочной дебиторской задол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женности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Корректировка созданного оценочного резерва под убытки от обесценения краткосрочной деби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торской задолженности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2-1.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Создание оценочного резерва под убытки от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сценения долгосрочной дебиторской задолжен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2-2.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Корректировка созданного оценочного резерва под убытки от обесценения долгосрочной деби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торской задолженности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W w:w="1015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594"/>
        <w:gridCol w:w="184"/>
        <w:gridCol w:w="1239"/>
        <w:gridCol w:w="1350"/>
      </w:tblGrid>
      <w:tr w:rsidR="007B50E8" w:rsidRPr="001B00D0" w:rsidTr="007B50E8">
        <w:trPr>
          <w:trHeight w:hRule="exact" w:val="86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Отнесены на расходы суммы списанной дебиторской задолженности (безнадежных требов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аний) по исте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чении срока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исковой 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давности в случае, если резерв по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сомнительным</w:t>
            </w:r>
            <w:proofErr w:type="gram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1350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7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требованиям не создавался: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краткосрочной задолженности покупателей и заказчиков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долгосрочной задолженности покупателей и заказчиков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по краткосрочной задолженности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дочерних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ор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1192"/>
        </w:trPr>
        <w:tc>
          <w:tcPr>
            <w:tcW w:w="7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7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3A1036" w:rsidRDefault="007B50E8" w:rsidP="0080139D">
            <w:pPr>
              <w:pStyle w:val="a3"/>
              <w:numPr>
                <w:ilvl w:val="0"/>
                <w:numId w:val="7"/>
              </w:numPr>
              <w:ind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по краткосрочной задолженности дочерних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ор</w:t>
            </w:r>
            <w:r w:rsidRPr="003A1036">
              <w:rPr>
                <w:rFonts w:eastAsia="Times New Roman"/>
                <w:color w:val="000000"/>
                <w:szCs w:val="24"/>
                <w:lang w:eastAsia="ru-RU"/>
              </w:rPr>
              <w:t>ганизаций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долгосрочной задолженности дочерних ор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ганизаций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краткосрочной задолженности ассоцииро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ванных и совместных организаций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242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долгосрочной задолженности ассоцииро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ванных и совместных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краткосрочной задолженности филиалов и структурных подразделений, выделенных на са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мостоятельный баланс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долгосрочной задолженности филиалов и структурных подразделений, выделенных на са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мостоятельный баланс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прочей дебиторской краткосрочной задол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женности</w:t>
            </w:r>
          </w:p>
          <w:p w:rsidR="007B50E8" w:rsidRPr="001B00D0" w:rsidRDefault="007B50E8" w:rsidP="0080139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прочей дебиторской долгосрочной задол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женности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66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по обесценению дебитор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ской задолженности в конце отчетного периода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450"/>
        </w:trPr>
        <w:tc>
          <w:tcPr>
            <w:tcW w:w="1015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расходов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операционной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аренде (счет </w:t>
            </w:r>
            <w:r w:rsidRPr="00812FDD">
              <w:rPr>
                <w:rFonts w:eastAsia="Times New Roman"/>
                <w:b/>
                <w:color w:val="000000"/>
                <w:szCs w:val="24"/>
                <w:lang w:eastAsia="ru-RU"/>
              </w:rPr>
              <w:t>7450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7B50E8">
        <w:trPr>
          <w:trHeight w:hRule="exact" w:val="436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Принятие на расходы требований поставщи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ков услуг по оплате потребленного тепла, газа, электроэнергии, израсходованной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воды и т.д., по активам, сданным в операционную аренду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(на стоимость без НДС и акцизов)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455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265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23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Принятие на расходы стоимости оказанных ус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луг 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потребленной продукции вспомогатель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ного производства, для нужд по обслуживанию активов, сданных в операционную аренду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450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491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25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Принятие на расходы стоимости оказанных ус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луг и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выполненных работ физическими лицами и другими организациями, для нужд по обслужи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ванию активов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,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сданных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в операционную аренду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814"/>
        </w:trPr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7B50E8">
        <w:trPr>
          <w:trHeight w:hRule="exact" w:val="8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30"/>
        <w:tblW w:w="101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6490"/>
        <w:gridCol w:w="30"/>
        <w:gridCol w:w="1401"/>
        <w:gridCol w:w="17"/>
        <w:gridCol w:w="1365"/>
      </w:tblGrid>
      <w:tr w:rsidR="007B50E8" w:rsidRPr="001B00D0" w:rsidTr="0080139D">
        <w:trPr>
          <w:trHeight w:hRule="exact" w:val="72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амортизации по инвестиционной недвижимости, использованной для операцион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ной аренды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амортизации по основным сред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ствам, сданным в операционную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8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амортизации по разведочным и оце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ночным активам, сданным в операционную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8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амортизации по прочим нематериаль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ным активам, сданным в операционную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Отражение расходов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 операционной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аренде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8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расходов от изменения справедливой стоимости биологических активов (</w:t>
            </w:r>
            <w:r w:rsidRPr="00812FDD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7460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hRule="exact" w:val="64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Сумма снижения справедливой стоимости рас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тений, при проведении тестирования на обесце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нение, отнесена на расходы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48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Сумма снижения справедливой стоимости жи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вотных, при проведении тестирования на обе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сценение, отнесена на расходы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48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от изменения справедли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вой стоимости биологических активов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расходов от обесценения финансовых инструментов </w:t>
            </w:r>
            <w:r w:rsidRPr="00812FDD">
              <w:rPr>
                <w:rFonts w:eastAsia="Times New Roman"/>
                <w:b/>
                <w:color w:val="000000"/>
                <w:szCs w:val="24"/>
                <w:lang w:eastAsia="ru-RU"/>
              </w:rPr>
              <w:t>(счет 7470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):</w:t>
            </w:r>
          </w:p>
        </w:tc>
      </w:tr>
      <w:tr w:rsidR="007B50E8" w:rsidRPr="001B00D0" w:rsidTr="0080139D">
        <w:trPr>
          <w:trHeight w:hRule="exact" w:val="64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обесценению краткосрочных финан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совых активов, оцениваемых по справедливой стоимости через прочий совокупный доход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3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аналогичных долгосрочных финансовых активов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3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Расходы по обесценению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краткосрочных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финан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совых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19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активов, оцениваемых по справедливой стоимости через прибыль или убыток</w:t>
            </w: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9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аналогичных долгосрочных финансовых активов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обесценению краткосрочных произ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водных финансовых инструментов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8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аналогичных долгосрочных финансовых инструментов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Расходы по обесценению прочих краткосрочных производных финансовых инструментов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7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 же, аналогичных долгосрочных финансовых инструментов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7"/>
        <w:gridCol w:w="6574"/>
        <w:gridCol w:w="1421"/>
        <w:gridCol w:w="1347"/>
      </w:tblGrid>
      <w:tr w:rsidR="007B50E8" w:rsidRPr="001B00D0" w:rsidTr="0080139D">
        <w:trPr>
          <w:trHeight w:hRule="exact" w:val="6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по обесценению финансо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вых инструментов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429"/>
        </w:trPr>
        <w:tc>
          <w:tcPr>
            <w:tcW w:w="1004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прочих расходов (счет </w:t>
            </w:r>
            <w:r w:rsidRPr="009C30DF">
              <w:rPr>
                <w:rFonts w:eastAsia="Times New Roman"/>
                <w:b/>
                <w:color w:val="000000"/>
                <w:szCs w:val="24"/>
                <w:lang w:eastAsia="ru-RU"/>
              </w:rPr>
              <w:t>7480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B50E8" w:rsidRPr="001B00D0" w:rsidTr="0080139D">
        <w:trPr>
          <w:trHeight w:hRule="exact" w:val="24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на расходы выявленной при инвента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ризации недостачи при условии, что виновники не установлены: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наличных денег в кассе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сырья и материалов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продукции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товаров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полуфабрикатов собственного производства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запасов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объектов основных средств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-р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астений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животных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98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Списание на расходы стоимости </w:t>
            </w:r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разрушенных</w:t>
            </w:r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 (испорченных) или уничтоженных в результате стихийного бедствия или несчастного случая: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наличных денег в кассе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сырья и материалов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продукции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товаров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полуфабрикатов собственного производства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прочих запасов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объектов основных средств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объектов инвестиционной недвижимости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разведочных и оценочных активов</w:t>
            </w:r>
          </w:p>
          <w:p w:rsidR="007B50E8" w:rsidRPr="001B00D0" w:rsidRDefault="007B50E8" w:rsidP="0080139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прочих нематериальных активов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в случае, если имущество было застраховано, то вышеприведенные проводки составляются на некомпенсированную часть стоимости активов.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 xml:space="preserve">Отражение прочих расходов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lastRenderedPageBreak/>
        <w:t>Корреспонденция счетов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, </w:t>
      </w:r>
      <w:r w:rsidRPr="001B00D0">
        <w:rPr>
          <w:rFonts w:eastAsia="Times New Roman"/>
          <w:i/>
          <w:iCs/>
          <w:color w:val="000000"/>
          <w:szCs w:val="24"/>
          <w:lang w:eastAsia="ru-RU"/>
        </w:rPr>
        <w:t>применяемых для учета расходов, связанных с прекращаемой деятельностью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 (счет 7510):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3"/>
        <w:gridCol w:w="6537"/>
        <w:gridCol w:w="1413"/>
        <w:gridCol w:w="1348"/>
      </w:tblGrid>
      <w:tr w:rsidR="007B50E8" w:rsidRPr="001B00D0" w:rsidTr="0080139D">
        <w:trPr>
          <w:trHeight w:hRule="exact" w:val="47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264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17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Списание активов, связанное с прекращаемой деятельностью: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не реализованных сырья и материалов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не реализованных прочих активов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остатков незавершенного производства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остаточной стоимости разведочных и оценоч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активов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незавершенного строительства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257"/>
        </w:trPr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- не реализованных основных средств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32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- не реализованных нематериальных активов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9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расходов, связанных с прекращае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мой деятельностью, в конце отчетного периода 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(закрытие счета)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Default="007B50E8" w:rsidP="007B50E8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доли в убытке организаций, учитываемых методом долевого участия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 xml:space="preserve"> (счета 7610, 7620):</w:t>
      </w:r>
    </w:p>
    <w:tbl>
      <w:tblPr>
        <w:tblW w:w="102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6701"/>
        <w:gridCol w:w="1459"/>
        <w:gridCol w:w="1359"/>
      </w:tblGrid>
      <w:tr w:rsidR="007B50E8" w:rsidRPr="001B00D0" w:rsidTr="0080139D">
        <w:trPr>
          <w:trHeight w:hRule="exact" w:val="58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276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14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инвестиций, учитываемых методом долевого участия, в связи с уменьшением доли инвестора по полученным убыткам: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ассоциированных организаций</w:t>
            </w:r>
          </w:p>
          <w:p w:rsidR="007B50E8" w:rsidRPr="001B00D0" w:rsidRDefault="007B50E8" w:rsidP="0080139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совместных организаций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от доли в убытке ассоции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рованных организаций в конце отчетного пери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закрытие счета)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от доли в убытке совмест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организаций в конце отчетного периода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крытие счета)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Pr="001B00D0" w:rsidRDefault="007B50E8" w:rsidP="007B50E8">
      <w:pPr>
        <w:ind w:left="0" w:right="0"/>
        <w:jc w:val="left"/>
        <w:rPr>
          <w:rFonts w:eastAsia="Times New Roman"/>
          <w:szCs w:val="24"/>
          <w:lang w:eastAsia="ru-RU"/>
        </w:rPr>
      </w:pPr>
      <w:r w:rsidRPr="001B00D0">
        <w:rPr>
          <w:rFonts w:eastAsia="Times New Roman"/>
          <w:i/>
          <w:iCs/>
          <w:color w:val="000000"/>
          <w:szCs w:val="24"/>
          <w:lang w:eastAsia="ru-RU"/>
        </w:rPr>
        <w:t xml:space="preserve">Корреспонденция счетов, применяемых для учета расходов по корпоративному подоходному налогу </w:t>
      </w:r>
      <w:r w:rsidRPr="001B00D0">
        <w:rPr>
          <w:rFonts w:eastAsia="Times New Roman"/>
          <w:b/>
          <w:bCs/>
          <w:color w:val="000000"/>
          <w:szCs w:val="24"/>
          <w:lang w:eastAsia="ru-RU"/>
        </w:rPr>
        <w:t>(счет 7710):</w:t>
      </w:r>
    </w:p>
    <w:tbl>
      <w:tblPr>
        <w:tblW w:w="1017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6663"/>
        <w:gridCol w:w="1440"/>
        <w:gridCol w:w="1366"/>
      </w:tblGrid>
      <w:tr w:rsidR="007B50E8" w:rsidRPr="001B00D0" w:rsidTr="0080139D">
        <w:trPr>
          <w:trHeight w:hRule="exact" w:val="6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B50E8" w:rsidRPr="001B00D0" w:rsidTr="0080139D">
        <w:trPr>
          <w:trHeight w:hRule="exact" w:val="2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B50E8" w:rsidRPr="001B00D0" w:rsidTr="0080139D">
        <w:trPr>
          <w:trHeight w:hRule="exact" w:val="2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B50E8" w:rsidRPr="001B00D0" w:rsidTr="0080139D">
        <w:trPr>
          <w:trHeight w:hRule="exact" w:val="4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Начисление корпоративного подоходного налога (КПН)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Сумма КПН, подлежащая уплате в будущих отчетных периодах в связи с наличием налого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облагаемых временных </w:t>
            </w:r>
            <w:proofErr w:type="spellStart"/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5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Сумма снижения КПН, включаемого в расчет чистого дохода в период возникновения убытка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B50E8" w:rsidRPr="001B00D0" w:rsidTr="0080139D">
        <w:trPr>
          <w:trHeight w:hRule="exact" w:val="6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Отражение расходов по корпоративному подо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softHyphen/>
              <w:t>ходному налогу в конце отчетного периода (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за</w:t>
            </w:r>
            <w:r w:rsidRPr="001B00D0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крытие счета</w:t>
            </w:r>
            <w:r w:rsidRPr="001B00D0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0E8" w:rsidRPr="001B00D0" w:rsidRDefault="007B50E8" w:rsidP="0080139D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B50E8" w:rsidRPr="001B00D0" w:rsidRDefault="007B50E8" w:rsidP="007B50E8">
      <w:pPr>
        <w:jc w:val="both"/>
        <w:rPr>
          <w:szCs w:val="24"/>
        </w:rPr>
      </w:pPr>
    </w:p>
    <w:p w:rsidR="000E5821" w:rsidRPr="007B50E8" w:rsidRDefault="000E5821">
      <w:pPr>
        <w:rPr>
          <w:szCs w:val="24"/>
        </w:rPr>
      </w:pPr>
    </w:p>
    <w:sectPr w:rsidR="000E5821" w:rsidRPr="007B50E8" w:rsidSect="001B00D0">
      <w:pgSz w:w="11909" w:h="16834"/>
      <w:pgMar w:top="1134" w:right="709" w:bottom="851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6">
    <w:nsid w:val="76BC5AD4"/>
    <w:multiLevelType w:val="hybridMultilevel"/>
    <w:tmpl w:val="E300030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B50E8"/>
    <w:rsid w:val="000E5821"/>
    <w:rsid w:val="00190430"/>
    <w:rsid w:val="00543310"/>
    <w:rsid w:val="007B50E8"/>
    <w:rsid w:val="00FD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E8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link w:val="30"/>
    <w:uiPriority w:val="9"/>
    <w:qFormat/>
    <w:rsid w:val="007B50E8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0E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B50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3674</Words>
  <Characters>20948</Characters>
  <Application>Microsoft Office Word</Application>
  <DocSecurity>0</DocSecurity>
  <Lines>174</Lines>
  <Paragraphs>49</Paragraphs>
  <ScaleCrop>false</ScaleCrop>
  <Company/>
  <LinksUpToDate>false</LinksUpToDate>
  <CharactersWithSpaces>24573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2020-11-04T17:00:00Z</dcterms:created>
  <dcterms:modified xsi:type="dcterms:W3CDTF">2020-11-04T17:10:00Z</dcterms:modified>
</cp:coreProperties>
</file>